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16AA" w:rsidRDefault="00C316AA" w:rsidP="00C316AA">
      <w:pPr>
        <w:pStyle w:val="Web"/>
        <w:shd w:val="clear" w:color="auto" w:fill="FFFFFF"/>
        <w:rPr>
          <w:rFonts w:ascii="Verdana" w:hAnsi="Verdana"/>
          <w:color w:val="000000"/>
          <w:sz w:val="20"/>
          <w:szCs w:val="20"/>
        </w:rPr>
      </w:pPr>
      <w:r>
        <w:rPr>
          <w:rFonts w:ascii="Verdana" w:hAnsi="Verdana"/>
          <w:color w:val="000000"/>
          <w:sz w:val="20"/>
          <w:szCs w:val="20"/>
        </w:rPr>
        <w:t>歡迎您蒞臨臺北市中山區</w:t>
      </w:r>
      <w:r>
        <w:rPr>
          <w:rFonts w:ascii="Verdana" w:hAnsi="Verdana" w:hint="eastAsia"/>
          <w:color w:val="000000"/>
          <w:sz w:val="20"/>
          <w:szCs w:val="20"/>
        </w:rPr>
        <w:t>懷生</w:t>
      </w:r>
      <w:r>
        <w:rPr>
          <w:rFonts w:ascii="Verdana" w:hAnsi="Verdana"/>
          <w:color w:val="000000"/>
          <w:sz w:val="20"/>
          <w:szCs w:val="20"/>
        </w:rPr>
        <w:t>國民小學（以下簡稱本校）學校網站（以下簡稱本網站），本網站尊重並保護您使用網際網路時的安全及隱私權，為了幫助您瞭解本網站如何蒐集、應用及保護您所提供的個人資訊，請您詳細閱讀下列資訊。</w:t>
      </w:r>
    </w:p>
    <w:p w:rsidR="00C316AA" w:rsidRDefault="00C316AA" w:rsidP="00C316AA">
      <w:pPr>
        <w:pStyle w:val="Web"/>
        <w:shd w:val="clear" w:color="auto" w:fill="FFFFFF"/>
        <w:rPr>
          <w:rFonts w:ascii="Verdana" w:hAnsi="Verdana"/>
          <w:color w:val="000000"/>
          <w:sz w:val="20"/>
          <w:szCs w:val="20"/>
        </w:rPr>
      </w:pPr>
      <w:r>
        <w:rPr>
          <w:rFonts w:ascii="Verdana" w:hAnsi="Verdana"/>
          <w:color w:val="000000"/>
          <w:sz w:val="20"/>
          <w:szCs w:val="20"/>
        </w:rPr>
        <w:t>一、關於政策適用範圍</w:t>
      </w:r>
    </w:p>
    <w:p w:rsidR="00C316AA" w:rsidRDefault="00C316AA" w:rsidP="00C316AA">
      <w:pPr>
        <w:pStyle w:val="Web"/>
        <w:shd w:val="clear" w:color="auto" w:fill="FFFFFF"/>
        <w:rPr>
          <w:rFonts w:ascii="Verdana" w:hAnsi="Verdana"/>
          <w:color w:val="000000"/>
          <w:sz w:val="20"/>
          <w:szCs w:val="20"/>
        </w:rPr>
      </w:pPr>
      <w:r>
        <w:rPr>
          <w:rFonts w:ascii="Verdana" w:hAnsi="Verdana"/>
          <w:color w:val="000000"/>
          <w:sz w:val="20"/>
          <w:szCs w:val="20"/>
        </w:rPr>
        <w:t>本網站的隱私權政策，適用於您在使用臺北市中山區</w:t>
      </w:r>
      <w:r>
        <w:rPr>
          <w:rFonts w:ascii="Verdana" w:hAnsi="Verdana" w:hint="eastAsia"/>
          <w:color w:val="000000"/>
          <w:sz w:val="20"/>
          <w:szCs w:val="20"/>
        </w:rPr>
        <w:t>懷生</w:t>
      </w:r>
      <w:bookmarkStart w:id="0" w:name="_GoBack"/>
      <w:bookmarkEnd w:id="0"/>
      <w:r>
        <w:rPr>
          <w:rFonts w:ascii="Verdana" w:hAnsi="Verdana"/>
          <w:color w:val="000000"/>
          <w:sz w:val="20"/>
          <w:szCs w:val="20"/>
        </w:rPr>
        <w:t>國民小學學校網站服務時，所涉及的個人資料蒐集、運用與保護，但不適用於與本網站連結之其他網站，凡經由本網站連結之網站均有其專屬之隱私權與資訊安全政策，本網站不負任何連帶責任，當您連結到這些網站時，關於個人資料的保護，適用各該網站的隱私權政策。</w:t>
      </w:r>
    </w:p>
    <w:p w:rsidR="00C316AA" w:rsidRDefault="00C316AA" w:rsidP="00C316AA">
      <w:pPr>
        <w:pStyle w:val="Web"/>
        <w:shd w:val="clear" w:color="auto" w:fill="FFFFFF"/>
        <w:rPr>
          <w:rFonts w:ascii="Verdana" w:hAnsi="Verdana"/>
          <w:color w:val="000000"/>
          <w:sz w:val="20"/>
          <w:szCs w:val="20"/>
        </w:rPr>
      </w:pPr>
      <w:r>
        <w:rPr>
          <w:rFonts w:ascii="Verdana" w:hAnsi="Verdana"/>
          <w:color w:val="000000"/>
          <w:sz w:val="20"/>
          <w:szCs w:val="20"/>
        </w:rPr>
        <w:t>二、關於個人資料蒐集的政策</w:t>
      </w:r>
    </w:p>
    <w:p w:rsidR="00C316AA" w:rsidRDefault="00C316AA" w:rsidP="00C316AA">
      <w:pPr>
        <w:pStyle w:val="Web"/>
        <w:shd w:val="clear" w:color="auto" w:fill="FFFFFF"/>
        <w:rPr>
          <w:rFonts w:ascii="Verdana" w:hAnsi="Verdana"/>
          <w:color w:val="000000"/>
          <w:sz w:val="20"/>
          <w:szCs w:val="20"/>
        </w:rPr>
      </w:pPr>
      <w:r>
        <w:rPr>
          <w:rFonts w:ascii="Verdana" w:hAnsi="Verdana"/>
          <w:color w:val="000000"/>
          <w:sz w:val="20"/>
          <w:szCs w:val="20"/>
        </w:rPr>
        <w:t>單純在本網站的瀏覽及檔案下載行為，本網站不會蒐集任何有關個人的身分資料。</w:t>
      </w:r>
      <w:r>
        <w:rPr>
          <w:rFonts w:ascii="Verdana" w:hAnsi="Verdana"/>
          <w:color w:val="000000"/>
          <w:sz w:val="20"/>
          <w:szCs w:val="20"/>
        </w:rPr>
        <w:br/>
      </w:r>
      <w:r>
        <w:rPr>
          <w:rFonts w:ascii="Verdana" w:hAnsi="Verdana"/>
          <w:color w:val="000000"/>
          <w:sz w:val="20"/>
          <w:szCs w:val="20"/>
        </w:rPr>
        <w:t>本校網路管理設備會自動接收使用者連結本網站所使用設備的</w:t>
      </w:r>
      <w:r>
        <w:rPr>
          <w:rFonts w:ascii="Verdana" w:hAnsi="Verdana"/>
          <w:color w:val="000000"/>
          <w:sz w:val="20"/>
          <w:szCs w:val="20"/>
        </w:rPr>
        <w:t xml:space="preserve"> IP </w:t>
      </w:r>
      <w:r>
        <w:rPr>
          <w:rFonts w:ascii="Verdana" w:hAnsi="Verdana"/>
          <w:color w:val="000000"/>
          <w:sz w:val="20"/>
          <w:szCs w:val="20"/>
        </w:rPr>
        <w:t>位址、上網時間、及在網站內瀏覽的網頁等資料，在安全連線的狀態下，這些資料僅供本校網路管理人員作網站流量和網路行為調查的總量分析，以利於提升本網站的服務品質，絕不會對個別使用者進行分析或其他利用。</w:t>
      </w:r>
    </w:p>
    <w:p w:rsidR="00C316AA" w:rsidRDefault="00C316AA" w:rsidP="00C316AA">
      <w:pPr>
        <w:pStyle w:val="Web"/>
        <w:shd w:val="clear" w:color="auto" w:fill="FFFFFF"/>
        <w:rPr>
          <w:rFonts w:ascii="Verdana" w:hAnsi="Verdana"/>
          <w:color w:val="000000"/>
          <w:sz w:val="20"/>
          <w:szCs w:val="20"/>
        </w:rPr>
      </w:pPr>
      <w:r>
        <w:rPr>
          <w:rFonts w:ascii="Verdana" w:hAnsi="Verdana"/>
          <w:color w:val="000000"/>
          <w:sz w:val="20"/>
          <w:szCs w:val="20"/>
        </w:rPr>
        <w:br/>
      </w:r>
      <w:r>
        <w:rPr>
          <w:rFonts w:ascii="Verdana" w:hAnsi="Verdana"/>
          <w:color w:val="000000"/>
          <w:sz w:val="20"/>
          <w:szCs w:val="20"/>
        </w:rPr>
        <w:t>本網站為提供良好之互動服務，會在本政策原則之下，在您的瀏覽器中寫入並讀取</w:t>
      </w:r>
      <w:r>
        <w:rPr>
          <w:rFonts w:ascii="Verdana" w:hAnsi="Verdana"/>
          <w:color w:val="000000"/>
          <w:sz w:val="20"/>
          <w:szCs w:val="20"/>
        </w:rPr>
        <w:t>cookies</w:t>
      </w:r>
      <w:r>
        <w:rPr>
          <w:rFonts w:ascii="Verdana" w:hAnsi="Verdana"/>
          <w:color w:val="000000"/>
          <w:sz w:val="20"/>
          <w:szCs w:val="20"/>
        </w:rPr>
        <w:t>。本網站並不會利用</w:t>
      </w:r>
      <w:r>
        <w:rPr>
          <w:rFonts w:ascii="Verdana" w:hAnsi="Verdana"/>
          <w:color w:val="000000"/>
          <w:sz w:val="20"/>
          <w:szCs w:val="20"/>
        </w:rPr>
        <w:t xml:space="preserve"> cookies </w:t>
      </w:r>
      <w:r>
        <w:rPr>
          <w:rFonts w:ascii="Verdana" w:hAnsi="Verdana"/>
          <w:color w:val="000000"/>
          <w:sz w:val="20"/>
          <w:szCs w:val="20"/>
        </w:rPr>
        <w:t>記錄任何個人隱私資料，也不會讀取其他網站寫入的任何</w:t>
      </w:r>
      <w:r>
        <w:rPr>
          <w:rFonts w:ascii="Verdana" w:hAnsi="Verdana"/>
          <w:color w:val="000000"/>
          <w:sz w:val="20"/>
          <w:szCs w:val="20"/>
        </w:rPr>
        <w:t xml:space="preserve"> cookies</w:t>
      </w:r>
      <w:r>
        <w:rPr>
          <w:rFonts w:ascii="Verdana" w:hAnsi="Verdana"/>
          <w:color w:val="000000"/>
          <w:sz w:val="20"/>
          <w:szCs w:val="20"/>
        </w:rPr>
        <w:t>。</w:t>
      </w:r>
    </w:p>
    <w:p w:rsidR="00C316AA" w:rsidRDefault="00C316AA" w:rsidP="00C316AA">
      <w:pPr>
        <w:pStyle w:val="Web"/>
        <w:shd w:val="clear" w:color="auto" w:fill="FFFFFF"/>
        <w:rPr>
          <w:rFonts w:ascii="Verdana" w:hAnsi="Verdana"/>
          <w:color w:val="000000"/>
          <w:sz w:val="20"/>
          <w:szCs w:val="20"/>
        </w:rPr>
      </w:pPr>
      <w:r>
        <w:rPr>
          <w:rFonts w:ascii="Verdana" w:hAnsi="Verdana"/>
          <w:color w:val="000000"/>
          <w:sz w:val="20"/>
          <w:szCs w:val="20"/>
        </w:rPr>
        <w:t>三、關於與第三者共用個人資料的政策</w:t>
      </w:r>
    </w:p>
    <w:p w:rsidR="00C316AA" w:rsidRDefault="00C316AA" w:rsidP="00C316AA">
      <w:pPr>
        <w:pStyle w:val="Web"/>
        <w:shd w:val="clear" w:color="auto" w:fill="FFFFFF"/>
        <w:rPr>
          <w:rFonts w:ascii="Verdana" w:hAnsi="Verdana"/>
          <w:color w:val="000000"/>
          <w:sz w:val="20"/>
          <w:szCs w:val="20"/>
        </w:rPr>
      </w:pPr>
      <w:r>
        <w:rPr>
          <w:rFonts w:ascii="Verdana" w:hAnsi="Verdana"/>
          <w:color w:val="000000"/>
          <w:sz w:val="20"/>
          <w:szCs w:val="20"/>
        </w:rPr>
        <w:t>本網站絕不會任意出售或交換任何您的個人資料給其他團體、個人或私人企業。但若有下列情形之一者，本網站將依相關法令處理您的個人資料：</w:t>
      </w:r>
      <w:r>
        <w:rPr>
          <w:rFonts w:ascii="Verdana" w:hAnsi="Verdana"/>
          <w:color w:val="000000"/>
          <w:sz w:val="20"/>
          <w:szCs w:val="20"/>
        </w:rPr>
        <w:br/>
      </w:r>
      <w:r>
        <w:rPr>
          <w:rFonts w:ascii="Verdana" w:hAnsi="Verdana"/>
          <w:color w:val="000000"/>
          <w:sz w:val="20"/>
          <w:szCs w:val="20"/>
        </w:rPr>
        <w:t>配合司法單位合法之調查，或相關職權機關依職務需要之調查或使用，本網站將視其適法性及是否遵照法定程序，採行可能必要的配合措施。</w:t>
      </w:r>
      <w:r>
        <w:rPr>
          <w:rFonts w:ascii="Verdana" w:hAnsi="Verdana"/>
          <w:color w:val="000000"/>
          <w:sz w:val="20"/>
          <w:szCs w:val="20"/>
        </w:rPr>
        <w:br/>
      </w:r>
      <w:r>
        <w:rPr>
          <w:rFonts w:ascii="Verdana" w:hAnsi="Verdana"/>
          <w:color w:val="000000"/>
          <w:sz w:val="20"/>
          <w:szCs w:val="20"/>
        </w:rPr>
        <w:t>當有人在本網站的行為，可能損害或妨礙本網站使用者或相關第三人之權益時，若本網站有理由相信揭露個人資料係為了辨識、聯絡或對該人採取法律行動所必要者，本</w:t>
      </w:r>
      <w:r>
        <w:rPr>
          <w:rFonts w:ascii="Verdana" w:hAnsi="Verdana"/>
          <w:color w:val="000000"/>
          <w:sz w:val="20"/>
          <w:szCs w:val="20"/>
        </w:rPr>
        <w:br/>
      </w:r>
      <w:r>
        <w:rPr>
          <w:rFonts w:ascii="Verdana" w:hAnsi="Verdana"/>
          <w:color w:val="000000"/>
          <w:sz w:val="20"/>
          <w:szCs w:val="20"/>
        </w:rPr>
        <w:t xml:space="preserve">　</w:t>
      </w:r>
      <w:r>
        <w:rPr>
          <w:rFonts w:ascii="Verdana" w:hAnsi="Verdana"/>
          <w:color w:val="000000"/>
          <w:sz w:val="20"/>
          <w:szCs w:val="20"/>
        </w:rPr>
        <w:t xml:space="preserve"> </w:t>
      </w:r>
      <w:r>
        <w:rPr>
          <w:rFonts w:ascii="Verdana" w:hAnsi="Verdana"/>
          <w:color w:val="000000"/>
          <w:sz w:val="20"/>
          <w:szCs w:val="20"/>
        </w:rPr>
        <w:t>網站得揭露使用者之個人資料。</w:t>
      </w:r>
    </w:p>
    <w:p w:rsidR="00C316AA" w:rsidRDefault="00C316AA" w:rsidP="00C316AA">
      <w:pPr>
        <w:pStyle w:val="Web"/>
        <w:shd w:val="clear" w:color="auto" w:fill="FFFFFF"/>
        <w:rPr>
          <w:rFonts w:ascii="Verdana" w:hAnsi="Verdana"/>
          <w:color w:val="000000"/>
          <w:sz w:val="20"/>
          <w:szCs w:val="20"/>
        </w:rPr>
      </w:pPr>
      <w:r>
        <w:rPr>
          <w:rFonts w:ascii="Verdana" w:hAnsi="Verdana"/>
          <w:color w:val="000000"/>
          <w:sz w:val="20"/>
          <w:szCs w:val="20"/>
        </w:rPr>
        <w:t>四、關於個人資料修改的政策</w:t>
      </w:r>
    </w:p>
    <w:p w:rsidR="00C316AA" w:rsidRDefault="00C316AA" w:rsidP="00C316AA">
      <w:pPr>
        <w:pStyle w:val="Web"/>
        <w:shd w:val="clear" w:color="auto" w:fill="FFFFFF"/>
        <w:rPr>
          <w:rFonts w:ascii="Verdana" w:hAnsi="Verdana"/>
          <w:color w:val="000000"/>
          <w:sz w:val="20"/>
          <w:szCs w:val="20"/>
        </w:rPr>
      </w:pPr>
      <w:r>
        <w:rPr>
          <w:rFonts w:ascii="Verdana" w:hAnsi="Verdana"/>
          <w:color w:val="000000"/>
          <w:sz w:val="20"/>
          <w:szCs w:val="20"/>
        </w:rPr>
        <w:t>本網站有義務保護各使用者隱私，非經您本人同意或符合以下情形之一者，不會自行修改或刪除任何個人資料及檔案。</w:t>
      </w:r>
      <w:r>
        <w:rPr>
          <w:rFonts w:ascii="Verdana" w:hAnsi="Verdana"/>
          <w:color w:val="000000"/>
          <w:sz w:val="20"/>
          <w:szCs w:val="20"/>
        </w:rPr>
        <w:br/>
      </w:r>
      <w:r>
        <w:rPr>
          <w:rFonts w:ascii="Verdana" w:hAnsi="Verdana"/>
          <w:color w:val="000000"/>
          <w:sz w:val="20"/>
          <w:szCs w:val="20"/>
        </w:rPr>
        <w:t>經由合法的途徑。</w:t>
      </w:r>
      <w:r>
        <w:rPr>
          <w:rFonts w:ascii="Verdana" w:hAnsi="Verdana"/>
          <w:color w:val="000000"/>
          <w:sz w:val="20"/>
          <w:szCs w:val="20"/>
        </w:rPr>
        <w:br/>
      </w:r>
      <w:r>
        <w:rPr>
          <w:rFonts w:ascii="Verdana" w:hAnsi="Verdana"/>
          <w:color w:val="000000"/>
          <w:sz w:val="20"/>
          <w:szCs w:val="20"/>
        </w:rPr>
        <w:t>保護或防衛相關個人的權利。</w:t>
      </w:r>
    </w:p>
    <w:p w:rsidR="00C316AA" w:rsidRDefault="00C316AA" w:rsidP="00C316AA">
      <w:pPr>
        <w:pStyle w:val="Web"/>
        <w:shd w:val="clear" w:color="auto" w:fill="FFFFFF"/>
        <w:rPr>
          <w:rFonts w:ascii="Verdana" w:hAnsi="Verdana"/>
          <w:color w:val="000000"/>
          <w:sz w:val="20"/>
          <w:szCs w:val="20"/>
        </w:rPr>
      </w:pPr>
      <w:r>
        <w:rPr>
          <w:rFonts w:ascii="Verdana" w:hAnsi="Verdana"/>
          <w:color w:val="000000"/>
          <w:sz w:val="20"/>
          <w:szCs w:val="20"/>
        </w:rPr>
        <w:lastRenderedPageBreak/>
        <w:t>五、關於傳送業務辦理資訊或電子郵件之政策</w:t>
      </w:r>
    </w:p>
    <w:p w:rsidR="00C316AA" w:rsidRDefault="00C316AA" w:rsidP="00C316AA">
      <w:pPr>
        <w:pStyle w:val="Web"/>
        <w:shd w:val="clear" w:color="auto" w:fill="FFFFFF"/>
        <w:rPr>
          <w:rFonts w:ascii="Verdana" w:hAnsi="Verdana"/>
          <w:color w:val="000000"/>
          <w:sz w:val="20"/>
          <w:szCs w:val="20"/>
        </w:rPr>
      </w:pPr>
      <w:r>
        <w:rPr>
          <w:rFonts w:ascii="Verdana" w:hAnsi="Verdana"/>
          <w:color w:val="000000"/>
          <w:sz w:val="20"/>
          <w:szCs w:val="20"/>
        </w:rPr>
        <w:t>在必要的狀況下，本網站將在事前取得您的同意後，傳送所需資料或電子郵件給您。若您想停止接收這些資料或電子郵件，可透過該電子郵件回覆告知相關權責單位即可。</w:t>
      </w:r>
      <w:r>
        <w:rPr>
          <w:rFonts w:ascii="Verdana" w:hAnsi="Verdana"/>
          <w:color w:val="000000"/>
          <w:sz w:val="20"/>
          <w:szCs w:val="20"/>
        </w:rPr>
        <w:br/>
      </w:r>
      <w:r>
        <w:rPr>
          <w:rFonts w:ascii="Verdana" w:hAnsi="Verdana"/>
          <w:color w:val="000000"/>
          <w:sz w:val="20"/>
          <w:szCs w:val="20"/>
        </w:rPr>
        <w:t>除此外，本網站對於取得之個人資料絕不會運用於傳送商業性資料。</w:t>
      </w:r>
    </w:p>
    <w:p w:rsidR="00C316AA" w:rsidRDefault="00C316AA" w:rsidP="00C316AA">
      <w:pPr>
        <w:pStyle w:val="Web"/>
        <w:shd w:val="clear" w:color="auto" w:fill="FFFFFF"/>
        <w:rPr>
          <w:rFonts w:ascii="Verdana" w:hAnsi="Verdana"/>
          <w:color w:val="000000"/>
          <w:sz w:val="20"/>
          <w:szCs w:val="20"/>
        </w:rPr>
      </w:pPr>
      <w:r>
        <w:rPr>
          <w:rFonts w:ascii="Verdana" w:hAnsi="Verdana"/>
          <w:color w:val="000000"/>
          <w:sz w:val="20"/>
          <w:szCs w:val="20"/>
        </w:rPr>
        <w:t>六、隱私權保護政策修訂</w:t>
      </w:r>
    </w:p>
    <w:p w:rsidR="00C316AA" w:rsidRDefault="00C316AA" w:rsidP="00C316AA">
      <w:pPr>
        <w:pStyle w:val="Web"/>
        <w:shd w:val="clear" w:color="auto" w:fill="FFFFFF"/>
        <w:rPr>
          <w:rFonts w:ascii="Verdana" w:hAnsi="Verdana"/>
          <w:color w:val="000000"/>
          <w:sz w:val="20"/>
          <w:szCs w:val="20"/>
        </w:rPr>
      </w:pPr>
      <w:r>
        <w:rPr>
          <w:rFonts w:ascii="Verdana" w:hAnsi="Verdana"/>
          <w:color w:val="000000"/>
          <w:sz w:val="20"/>
          <w:szCs w:val="20"/>
        </w:rPr>
        <w:t>本網站可不定時修訂本政策。當我們在個人資料的處理上有重大變更時，會在本網站上公告週知相關訊息。</w:t>
      </w:r>
    </w:p>
    <w:p w:rsidR="00C94614" w:rsidRPr="00C316AA" w:rsidRDefault="00C94614"/>
    <w:sectPr w:rsidR="00C94614" w:rsidRPr="00C316AA">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6AA"/>
    <w:rsid w:val="00C316AA"/>
    <w:rsid w:val="00C9461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0C459E"/>
  <w15:chartTrackingRefBased/>
  <w15:docId w15:val="{FBB81379-5A47-4287-9A94-07E6C2FCF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C316AA"/>
    <w:pPr>
      <w:widowControl/>
      <w:spacing w:before="100" w:beforeAutospacing="1" w:after="100" w:afterAutospacing="1"/>
    </w:pPr>
    <w:rPr>
      <w:rFonts w:ascii="新細明體" w:eastAsia="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2732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157</Words>
  <Characters>899</Characters>
  <Application>Microsoft Office Word</Application>
  <DocSecurity>0</DocSecurity>
  <Lines>7</Lines>
  <Paragraphs>2</Paragraphs>
  <ScaleCrop>false</ScaleCrop>
  <Company/>
  <LinksUpToDate>false</LinksUpToDate>
  <CharactersWithSpaces>1054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2020-06-17T01:54:00Z</dcterms:created>
  <dcterms:modified xsi:type="dcterms:W3CDTF">2020-06-17T01:56:00Z</dcterms:modified>
</cp:coreProperties>
</file>